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EF76" w14:textId="77777777" w:rsidR="00500518" w:rsidRPr="00B21600" w:rsidRDefault="00500518" w:rsidP="00500518">
      <w:pPr>
        <w:jc w:val="center"/>
        <w:rPr>
          <w:b/>
          <w:sz w:val="28"/>
          <w:szCs w:val="28"/>
          <w:u w:val="single"/>
        </w:rPr>
      </w:pPr>
      <w:r w:rsidRPr="00B21600">
        <w:rPr>
          <w:b/>
          <w:sz w:val="28"/>
          <w:szCs w:val="28"/>
          <w:u w:val="single"/>
        </w:rPr>
        <w:t xml:space="preserve">TREE </w:t>
      </w:r>
      <w:r>
        <w:rPr>
          <w:b/>
          <w:sz w:val="28"/>
          <w:szCs w:val="28"/>
          <w:u w:val="single"/>
        </w:rPr>
        <w:t xml:space="preserve">TRIMMING AND </w:t>
      </w:r>
      <w:r w:rsidRPr="00B21600">
        <w:rPr>
          <w:b/>
          <w:sz w:val="28"/>
          <w:szCs w:val="28"/>
          <w:u w:val="single"/>
        </w:rPr>
        <w:t xml:space="preserve">REMOVAL </w:t>
      </w:r>
      <w:r>
        <w:rPr>
          <w:b/>
          <w:sz w:val="28"/>
          <w:szCs w:val="28"/>
          <w:u w:val="single"/>
        </w:rPr>
        <w:t>DIRECTIVE 98-06</w:t>
      </w:r>
    </w:p>
    <w:p w14:paraId="02C96B7D" w14:textId="449512CD" w:rsidR="00BB3D02" w:rsidRDefault="009955DC" w:rsidP="00BB3D0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7248" wp14:editId="03642BBF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924550" cy="1181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81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60DFD" w14:textId="77777777" w:rsidR="00A360FC" w:rsidRDefault="00BB3D02" w:rsidP="00A360F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B3D02">
                              <w:rPr>
                                <w:b/>
                              </w:rPr>
                              <w:t>DEFINITION OF A TREE</w:t>
                            </w:r>
                            <w:r w:rsidR="00A360FC">
                              <w:rPr>
                                <w:b/>
                              </w:rPr>
                              <w:t xml:space="preserve"> </w:t>
                            </w:r>
                            <w:r w:rsidR="00A360FC" w:rsidRPr="00BB3D02">
                              <w:rPr>
                                <w:b/>
                                <w:u w:val="single"/>
                              </w:rPr>
                              <w:t xml:space="preserve">(DEAD OR </w:t>
                            </w:r>
                            <w:r w:rsidR="00A360FC" w:rsidRPr="00BB3D02">
                              <w:t>ALIVE</w:t>
                            </w:r>
                            <w:r w:rsidR="00A360FC" w:rsidRPr="00BB3D02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14:paraId="21AF78A3" w14:textId="77777777" w:rsidR="00B21600" w:rsidRDefault="00BB3D02" w:rsidP="00BB3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D02">
                              <w:rPr>
                                <w:b/>
                              </w:rPr>
                              <w:t>Any rooted growth (tree, shrub, evergreen, etc.) dead or alive</w:t>
                            </w:r>
                          </w:p>
                          <w:p w14:paraId="63B3C7C0" w14:textId="77777777" w:rsidR="00BB3D02" w:rsidRDefault="00BB3D02" w:rsidP="00BB3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D02">
                              <w:rPr>
                                <w:b/>
                              </w:rPr>
                              <w:t>that is larger</w:t>
                            </w:r>
                            <w:r w:rsidR="00B21600">
                              <w:rPr>
                                <w:b/>
                              </w:rPr>
                              <w:t xml:space="preserve"> </w:t>
                            </w:r>
                            <w:r w:rsidRPr="00BB3D02">
                              <w:rPr>
                                <w:b/>
                              </w:rPr>
                              <w:t>than 4" in diameter at 5' above the ground</w:t>
                            </w:r>
                          </w:p>
                          <w:p w14:paraId="0302F5FB" w14:textId="77777777" w:rsidR="00BB3D02" w:rsidRPr="00BB3D02" w:rsidRDefault="00BB3D02" w:rsidP="00BB3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 Queen Anne's County Inspector:  Harold Veasel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087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1.15pt;width:466.5pt;height:9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GtrgIAAPIFAAAOAAAAZHJzL2Uyb0RvYy54bWysVN1P2zAQf5+0/8Hy+0jTtaxEpKgDMU1i&#10;gAYTz65j0wjb59luk+6v39lJ2gLbA9NekvN93+8+Ts9archGOF+DKWl+NKJEGA5VbR5L+uP+8sOM&#10;Eh+YqZgCI0q6FZ6ezd+/O21sIcawAlUJR9CJ8UVjS7oKwRZZ5vlKaOaPwAqDQglOs4BP95hVjjXo&#10;XatsPBodZw24yjrgwnvkXnRCOk/+pRQ83EjpRSCqpJhbSF+Xvsv4zeanrHh0zK5q3qfB/iELzWqD&#10;QXeuLlhgZO3qV650zR14kOGIg85AypqLVANWk49eVHO3YlakWhAcb3cw+f/nll9vbh2pq5KOKTFM&#10;Y4vuRRvIZ2jJOKLTWF+g0p1FtdAiG7s88D0yY9GtdDr+sRyCcsR5u8M2OuPInJ6MJ9MpijjK8nyW&#10;56OEfrY3t86HLwI0iURJHTYvYco2Vz5gKqg6qMRoHlRdXdZKpUccGHGuHNkwbDXjXJgwSeZqrb9B&#10;1fFxZLqwrEA2jkbHng1sDJFGL3pKAZ8FUYY0JT3+iGW8SiBmtgu/VIw/RZSiv32a+FImWoo0mX1V&#10;EeEOyUSFrRJRR5nvQmJnEqB/LTH1IvlF7aglEZC3GPb6+6zeYtzVMUQGE3bGujbgOpSed6Z6GlKW&#10;nT6CdFB3JEO7bPvJW0K1xcFz0C2ut/yyRqCvmA+3zOGm4kDh9Qk3+JEKsDvQU5SswP36Ez/q4wKh&#10;lJIGN7+k/ueaOUGJ+mpwtU7yySSeivSYTD+N8eEOJctDiVnrc8CJy/HOWZ7IqB/UQEoH+gGP1CJG&#10;RREzHGOXNAzkeejuER45LhaLpITHwbJwZe4sj65jd+KA3bcPzNl+PwKu1jUMN4IVL9ak042WBhbr&#10;ALJOOxQB7lDtgcfDkua0P4Lxch2+k9b+VM9/AwAA//8DAFBLAwQUAAYACAAAACEAT8oFDNwAAAAG&#10;AQAADwAAAGRycy9kb3ducmV2LnhtbEyPwU7DMBBE70j8g7VIXBB1aCQUQpwKUXpDQm0QZzfexiH2&#10;OordNvD1LCc4jmY086Zazd6JE06xD6TgbpGBQGqD6alT8N5sbgsQMWky2gVCBV8YYVVfXlS6NOFM&#10;WzztUie4hGKpFdiUxlLK2Fr0Oi7CiMTeIUxeJ5ZTJ82kz1zunVxm2b30uidesHrEZ4vtsDt6Bc2w&#10;sW/rl+Zm3rrvwX3Ydfd6+FTq+mp+egSRcE5/YfjFZ3SomWkfjmSicAr4SFKwzEGw+ZDnrPecKooc&#10;ZF3J//j1DwAAAP//AwBQSwECLQAUAAYACAAAACEAtoM4kv4AAADhAQAAEwAAAAAAAAAAAAAAAAAA&#10;AAAAW0NvbnRlbnRfVHlwZXNdLnhtbFBLAQItABQABgAIAAAAIQA4/SH/1gAAAJQBAAALAAAAAAAA&#10;AAAAAAAAAC8BAABfcmVscy8ucmVsc1BLAQItABQABgAIAAAAIQBFAFGtrgIAAPIFAAAOAAAAAAAA&#10;AAAAAAAAAC4CAABkcnMvZTJvRG9jLnhtbFBLAQItABQABgAIAAAAIQBPygUM3AAAAAYBAAAPAAAA&#10;AAAAAAAAAAAAAAgFAABkcnMvZG93bnJldi54bWxQSwUGAAAAAAQABADzAAAAEQYAAAAA&#10;" fillcolor="#fff2cc [663]" strokeweight=".5pt">
                <v:textbox>
                  <w:txbxContent>
                    <w:p w14:paraId="5B960DFD" w14:textId="77777777" w:rsidR="00A360FC" w:rsidRDefault="00BB3D02" w:rsidP="00A360F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B3D02">
                        <w:rPr>
                          <w:b/>
                        </w:rPr>
                        <w:t>DEFINITION OF A TREE</w:t>
                      </w:r>
                      <w:r w:rsidR="00A360FC">
                        <w:rPr>
                          <w:b/>
                        </w:rPr>
                        <w:t xml:space="preserve"> </w:t>
                      </w:r>
                      <w:r w:rsidR="00A360FC" w:rsidRPr="00BB3D02">
                        <w:rPr>
                          <w:b/>
                          <w:u w:val="single"/>
                        </w:rPr>
                        <w:t xml:space="preserve">(DEAD OR </w:t>
                      </w:r>
                      <w:r w:rsidR="00A360FC" w:rsidRPr="00BB3D02">
                        <w:t>ALIVE</w:t>
                      </w:r>
                      <w:r w:rsidR="00A360FC" w:rsidRPr="00BB3D02">
                        <w:rPr>
                          <w:b/>
                          <w:u w:val="single"/>
                        </w:rPr>
                        <w:t>)</w:t>
                      </w:r>
                    </w:p>
                    <w:p w14:paraId="21AF78A3" w14:textId="77777777" w:rsidR="00B21600" w:rsidRDefault="00BB3D02" w:rsidP="00BB3D02">
                      <w:pPr>
                        <w:jc w:val="center"/>
                        <w:rPr>
                          <w:b/>
                        </w:rPr>
                      </w:pPr>
                      <w:r w:rsidRPr="00BB3D02">
                        <w:rPr>
                          <w:b/>
                        </w:rPr>
                        <w:t>Any rooted growth (tree, shrub, evergreen, etc.) dead or alive</w:t>
                      </w:r>
                    </w:p>
                    <w:p w14:paraId="63B3C7C0" w14:textId="77777777" w:rsidR="00BB3D02" w:rsidRDefault="00BB3D02" w:rsidP="00BB3D02">
                      <w:pPr>
                        <w:jc w:val="center"/>
                        <w:rPr>
                          <w:b/>
                        </w:rPr>
                      </w:pPr>
                      <w:r w:rsidRPr="00BB3D02">
                        <w:rPr>
                          <w:b/>
                        </w:rPr>
                        <w:t>that is larger</w:t>
                      </w:r>
                      <w:r w:rsidR="00B21600">
                        <w:rPr>
                          <w:b/>
                        </w:rPr>
                        <w:t xml:space="preserve"> </w:t>
                      </w:r>
                      <w:r w:rsidRPr="00BB3D02">
                        <w:rPr>
                          <w:b/>
                        </w:rPr>
                        <w:t>than 4" in diameter at 5' above the ground</w:t>
                      </w:r>
                    </w:p>
                    <w:p w14:paraId="0302F5FB" w14:textId="77777777" w:rsidR="00BB3D02" w:rsidRPr="00BB3D02" w:rsidRDefault="00BB3D02" w:rsidP="00BB3D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 Queen Anne's County Inspector:  Harold Veasel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D58D4" w14:textId="01F75208" w:rsidR="00BB3D02" w:rsidRDefault="00BB3D02" w:rsidP="00BB3D02">
      <w:pPr>
        <w:jc w:val="center"/>
        <w:rPr>
          <w:b/>
          <w:u w:val="single"/>
        </w:rPr>
      </w:pPr>
    </w:p>
    <w:p w14:paraId="5AB57C42" w14:textId="07E44000" w:rsidR="00BB3D02" w:rsidRDefault="00BB3D02" w:rsidP="00BB3D02">
      <w:pPr>
        <w:jc w:val="center"/>
        <w:rPr>
          <w:b/>
          <w:u w:val="single"/>
        </w:rPr>
      </w:pPr>
    </w:p>
    <w:p w14:paraId="7F6CC622" w14:textId="77777777" w:rsidR="00BB3D02" w:rsidRDefault="00BB3D02" w:rsidP="00BB3D02">
      <w:pPr>
        <w:jc w:val="center"/>
        <w:rPr>
          <w:b/>
          <w:u w:val="single"/>
        </w:rPr>
      </w:pPr>
    </w:p>
    <w:p w14:paraId="0AF9F2ED" w14:textId="50F7D7E6" w:rsidR="00BB3D02" w:rsidRDefault="00BB3D02" w:rsidP="00BB3D02">
      <w:pPr>
        <w:jc w:val="center"/>
        <w:rPr>
          <w:b/>
          <w:u w:val="single"/>
        </w:rPr>
      </w:pPr>
    </w:p>
    <w:p w14:paraId="31E92938" w14:textId="503247A0" w:rsidR="00BB3D02" w:rsidRDefault="00BE6F88" w:rsidP="007D522C">
      <w:r w:rsidRPr="00417EB3">
        <w:rPr>
          <w:b/>
        </w:rPr>
        <w:t>1.</w:t>
      </w:r>
      <w:r>
        <w:t xml:space="preserve"> If you have a tree that does not meet the definition of a tree in the box above:</w:t>
      </w:r>
    </w:p>
    <w:p w14:paraId="58DF08E2" w14:textId="77777777" w:rsidR="00BE6F88" w:rsidRDefault="00BE6F88" w:rsidP="007D522C">
      <w:r>
        <w:tab/>
        <w:t>* submit a site plan to Beach Harbor for your request. Clearly tag the tree(s) you want removed.</w:t>
      </w:r>
    </w:p>
    <w:p w14:paraId="7F64A123" w14:textId="77777777" w:rsidR="00BE6F88" w:rsidRDefault="00BE6F88" w:rsidP="007D522C">
      <w:r>
        <w:tab/>
        <w:t>* The BH Covenants and Restrictions Chairperson will inspect your site per your request.</w:t>
      </w:r>
    </w:p>
    <w:p w14:paraId="5286B027" w14:textId="77777777" w:rsidR="00BE6F88" w:rsidRDefault="00BE6F88" w:rsidP="007D522C">
      <w:r>
        <w:tab/>
        <w:t xml:space="preserve">* Your request will be approved or disapproved by </w:t>
      </w:r>
      <w:r w:rsidR="00B21600">
        <w:t xml:space="preserve">the chairperson. </w:t>
      </w:r>
      <w:r>
        <w:t xml:space="preserve"> Should your request be </w:t>
      </w:r>
      <w:r w:rsidR="00417EB3">
        <w:t xml:space="preserve">            </w:t>
      </w:r>
      <w:r w:rsidR="00417EB3">
        <w:tab/>
        <w:t xml:space="preserve">    </w:t>
      </w:r>
      <w:r>
        <w:t>disapproved,</w:t>
      </w:r>
      <w:r w:rsidR="00B21600">
        <w:t xml:space="preserve"> </w:t>
      </w:r>
      <w:r>
        <w:t>you will be provided with a reason.</w:t>
      </w:r>
    </w:p>
    <w:p w14:paraId="1420AC80" w14:textId="77777777" w:rsidR="00BE6F88" w:rsidRDefault="00E924EB" w:rsidP="007D522C">
      <w:r w:rsidRPr="00417EB3">
        <w:rPr>
          <w:b/>
        </w:rPr>
        <w:t>2.</w:t>
      </w:r>
      <w:r>
        <w:t xml:space="preserve">  If you have a tree that meets the definition of a tree in the box above, you will need to obtain a </w:t>
      </w:r>
      <w:r w:rsidR="00F27F0F">
        <w:t xml:space="preserve">                          </w:t>
      </w:r>
      <w:r>
        <w:t>permit from the Queen Anne's County Department of Permits.</w:t>
      </w:r>
    </w:p>
    <w:p w14:paraId="4486664B" w14:textId="77777777" w:rsidR="00E924EB" w:rsidRDefault="00E924EB" w:rsidP="007D522C">
      <w:r>
        <w:tab/>
        <w:t xml:space="preserve">*  Contact </w:t>
      </w:r>
      <w:r w:rsidR="00F27F0F">
        <w:t>the Inspector</w:t>
      </w:r>
      <w:r>
        <w:t xml:space="preserve"> at Queen Anne's County permit office at 410-758-4088</w:t>
      </w:r>
      <w:r w:rsidR="00F27F0F">
        <w:t xml:space="preserve">, </w:t>
      </w:r>
      <w:r>
        <w:t>between</w:t>
      </w:r>
      <w:r w:rsidR="00F27F0F">
        <w:t xml:space="preserve"> </w:t>
      </w:r>
      <w:r>
        <w:t xml:space="preserve">the </w:t>
      </w:r>
      <w:proofErr w:type="gramStart"/>
      <w:r w:rsidR="00F27F0F">
        <w:tab/>
        <w:t xml:space="preserve">  </w:t>
      </w:r>
      <w:r w:rsidR="00F27F0F">
        <w:tab/>
      </w:r>
      <w:proofErr w:type="gramEnd"/>
      <w:r w:rsidR="00F27F0F">
        <w:t xml:space="preserve">    </w:t>
      </w:r>
      <w:r>
        <w:t>hours of 8:00 am and 10:00am.  He will come to your site to approve or disapprove your</w:t>
      </w:r>
      <w:r w:rsidR="00F27F0F">
        <w:t xml:space="preserve"> </w:t>
      </w:r>
      <w:r>
        <w:t xml:space="preserve">tree </w:t>
      </w:r>
      <w:r w:rsidR="00F27F0F">
        <w:tab/>
        <w:t xml:space="preserve"> </w:t>
      </w:r>
      <w:r w:rsidR="00F27F0F">
        <w:tab/>
        <w:t xml:space="preserve">    </w:t>
      </w:r>
      <w:r>
        <w:t>removal request within a few days</w:t>
      </w:r>
      <w:r w:rsidR="00F27F0F">
        <w:t>.</w:t>
      </w:r>
    </w:p>
    <w:p w14:paraId="730F2322" w14:textId="77777777" w:rsidR="00E924EB" w:rsidRDefault="00E924EB" w:rsidP="007D522C">
      <w:r>
        <w:tab/>
        <w:t xml:space="preserve">*  If </w:t>
      </w:r>
      <w:r w:rsidR="00F27F0F">
        <w:t>he</w:t>
      </w:r>
      <w:r>
        <w:t xml:space="preserve"> approves your request</w:t>
      </w:r>
      <w:r w:rsidR="00F27F0F">
        <w:t>,</w:t>
      </w:r>
      <w:r>
        <w:t xml:space="preserve"> you can proceed with obtaining a permit from them.</w:t>
      </w:r>
    </w:p>
    <w:p w14:paraId="26C3D207" w14:textId="77777777" w:rsidR="00F27F0F" w:rsidRDefault="00E924EB" w:rsidP="007D522C">
      <w:r>
        <w:tab/>
        <w:t xml:space="preserve">*  After obtaining a permit, you must submit your site plan with a copy of your permit to the </w:t>
      </w:r>
      <w:r>
        <w:tab/>
        <w:t xml:space="preserve"> </w:t>
      </w:r>
      <w:r>
        <w:tab/>
        <w:t xml:space="preserve">    Beach Harbor Office</w:t>
      </w:r>
      <w:r w:rsidR="00F27F0F">
        <w:t xml:space="preserve">.  </w:t>
      </w:r>
    </w:p>
    <w:p w14:paraId="415D27FE" w14:textId="77777777" w:rsidR="00F27F0F" w:rsidRDefault="00F27F0F" w:rsidP="007D522C">
      <w:r>
        <w:tab/>
        <w:t xml:space="preserve">*  Once the tree has been removed, and your new tree(s) planted, contact the Inspector to </w:t>
      </w:r>
      <w:r>
        <w:tab/>
        <w:t xml:space="preserve"> </w:t>
      </w:r>
      <w:r>
        <w:tab/>
        <w:t xml:space="preserve">    approved the new tree(s) planted.  He MUST sign off on your paperwork for FINAL approval.  </w:t>
      </w:r>
    </w:p>
    <w:p w14:paraId="2DD3FFC2" w14:textId="157B0CAD" w:rsidR="00E924EB" w:rsidRDefault="00F27F0F" w:rsidP="007D522C">
      <w:r>
        <w:tab/>
        <w:t xml:space="preserve">*  Send a copy of this final report to the Beach Harbor Office.  </w:t>
      </w:r>
    </w:p>
    <w:p w14:paraId="0F56DC38" w14:textId="77777777" w:rsidR="00500518" w:rsidRDefault="00500518" w:rsidP="009955DC">
      <w:pPr>
        <w:jc w:val="center"/>
        <w:rPr>
          <w:b/>
          <w:color w:val="FF0000"/>
          <w:sz w:val="28"/>
          <w:szCs w:val="28"/>
          <w:u w:val="single"/>
        </w:rPr>
      </w:pPr>
    </w:p>
    <w:p w14:paraId="722EA6CD" w14:textId="0C9370B1" w:rsidR="00E924EB" w:rsidRPr="009955DC" w:rsidRDefault="00F27F0F" w:rsidP="009955DC">
      <w:pPr>
        <w:jc w:val="center"/>
        <w:rPr>
          <w:sz w:val="28"/>
          <w:szCs w:val="28"/>
          <w:u w:val="single"/>
        </w:rPr>
      </w:pPr>
      <w:r w:rsidRPr="009955DC">
        <w:rPr>
          <w:b/>
          <w:color w:val="FF0000"/>
          <w:sz w:val="28"/>
          <w:szCs w:val="28"/>
          <w:u w:val="single"/>
        </w:rPr>
        <w:t>NOTE:  THE BEACH HARBOR COOPERATIVE IS ULTIMATELY RESPONSIBLE FOR THIS PROCESS.  THEREFORE, YOU MUST FOLLOW THESE PROCEDURES THROUGH TO COMP</w:t>
      </w:r>
      <w:r w:rsidR="00B21600" w:rsidRPr="009955DC">
        <w:rPr>
          <w:b/>
          <w:color w:val="FF0000"/>
          <w:sz w:val="28"/>
          <w:szCs w:val="28"/>
          <w:u w:val="single"/>
        </w:rPr>
        <w:t xml:space="preserve">LETION, AND WITHOUT EXCEPTION.  </w:t>
      </w:r>
      <w:r w:rsidR="00417EB3" w:rsidRPr="009955DC">
        <w:rPr>
          <w:b/>
          <w:color w:val="FF0000"/>
          <w:sz w:val="28"/>
          <w:szCs w:val="28"/>
          <w:u w:val="single"/>
        </w:rPr>
        <w:t>IT IS EACH MEMBER'S RESPONSIBILITY TO ENSURE THE OFFICE HAS ALL DOCUMENTATION.</w:t>
      </w:r>
    </w:p>
    <w:p w14:paraId="20170D40" w14:textId="77777777" w:rsidR="009955DC" w:rsidRDefault="009955DC" w:rsidP="009955DC">
      <w:pPr>
        <w:jc w:val="center"/>
        <w:rPr>
          <w:b/>
          <w:sz w:val="28"/>
          <w:szCs w:val="28"/>
          <w:u w:val="single"/>
        </w:rPr>
      </w:pPr>
    </w:p>
    <w:p w14:paraId="2C17DAEC" w14:textId="77777777" w:rsidR="009955DC" w:rsidRDefault="009955DC" w:rsidP="009955DC">
      <w:pPr>
        <w:jc w:val="center"/>
        <w:rPr>
          <w:b/>
          <w:sz w:val="28"/>
          <w:szCs w:val="28"/>
          <w:u w:val="single"/>
        </w:rPr>
      </w:pPr>
    </w:p>
    <w:p w14:paraId="38B9EF67" w14:textId="77777777" w:rsidR="009955DC" w:rsidRDefault="009955DC" w:rsidP="009955DC">
      <w:pPr>
        <w:rPr>
          <w:b/>
          <w:u w:val="single"/>
        </w:rPr>
      </w:pPr>
    </w:p>
    <w:p w14:paraId="50222326" w14:textId="77777777" w:rsidR="009955DC" w:rsidRDefault="009955DC" w:rsidP="009955DC">
      <w:pPr>
        <w:rPr>
          <w:b/>
        </w:rPr>
      </w:pPr>
      <w:r w:rsidRPr="00511AC7">
        <w:rPr>
          <w:b/>
        </w:rPr>
        <w:t>Section II, 23, page 41</w:t>
      </w:r>
      <w:r>
        <w:rPr>
          <w:b/>
        </w:rPr>
        <w:t xml:space="preserve"> of the Beach Harbor Bylaws, Covenants and Restrictions, amended 9/21/2012 </w:t>
      </w:r>
    </w:p>
    <w:p w14:paraId="48AB55C0" w14:textId="77777777" w:rsidR="009955DC" w:rsidRDefault="009955DC" w:rsidP="009955DC">
      <w:r w:rsidRPr="00511AC7">
        <w:t>to include this Directive, whereby</w:t>
      </w:r>
      <w:r>
        <w:t>;</w:t>
      </w:r>
    </w:p>
    <w:p w14:paraId="60B5A9C0" w14:textId="77777777" w:rsidR="00B436AD" w:rsidRDefault="009955DC" w:rsidP="00B436AD">
      <w:r>
        <w:tab/>
      </w:r>
      <w:r w:rsidR="00B436AD">
        <w:t xml:space="preserve">A site plan, contractor permission form, and a certificate of insurance for the contractor must be </w:t>
      </w:r>
    </w:p>
    <w:p w14:paraId="49DE4B0E" w14:textId="77777777" w:rsidR="00B436AD" w:rsidRDefault="00B436AD" w:rsidP="00B436AD">
      <w:r>
        <w:t xml:space="preserve">submitted to the Office for approval/denial by the Director of Covenants and Restrictions before a tree </w:t>
      </w:r>
    </w:p>
    <w:p w14:paraId="3F64F38B" w14:textId="343E01F8" w:rsidR="00B436AD" w:rsidRDefault="00B436AD" w:rsidP="00B436AD">
      <w:r>
        <w:t>is trimmed and meets the following guidelines.</w:t>
      </w:r>
    </w:p>
    <w:p w14:paraId="0E07159A" w14:textId="77777777" w:rsidR="00B436AD" w:rsidRPr="00B436AD" w:rsidRDefault="00B436AD" w:rsidP="00B436AD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 Trimming a limb, greater than four inches in diameter, requires a site plan.</w:t>
      </w:r>
      <w:r>
        <w:tab/>
      </w:r>
    </w:p>
    <w:p w14:paraId="0A5555CA" w14:textId="77777777" w:rsidR="00B436AD" w:rsidRPr="00B436AD" w:rsidRDefault="00B436AD" w:rsidP="00B436AD">
      <w:pPr>
        <w:pStyle w:val="ListParagraph"/>
        <w:ind w:left="1080"/>
        <w:rPr>
          <w:b/>
          <w:u w:val="single"/>
        </w:rPr>
      </w:pPr>
    </w:p>
    <w:p w14:paraId="24E75CD4" w14:textId="572A3C3A" w:rsidR="00B436AD" w:rsidRPr="00B436AD" w:rsidRDefault="00B436AD" w:rsidP="00B436AD">
      <w:pPr>
        <w:pStyle w:val="ListParagraph"/>
        <w:numPr>
          <w:ilvl w:val="0"/>
          <w:numId w:val="5"/>
        </w:numPr>
        <w:rPr>
          <w:b/>
          <w:u w:val="single"/>
        </w:rPr>
      </w:pPr>
      <w:r>
        <w:t>Trimming or removal of a shrub greater than four (4) inches in diameter requires a site plan.</w:t>
      </w:r>
    </w:p>
    <w:p w14:paraId="62B69A74" w14:textId="77777777" w:rsidR="00B436AD" w:rsidRPr="00B436AD" w:rsidRDefault="00B436AD" w:rsidP="00B436AD">
      <w:pPr>
        <w:pStyle w:val="ListParagraph"/>
        <w:ind w:left="1080"/>
        <w:rPr>
          <w:b/>
          <w:u w:val="single"/>
        </w:rPr>
      </w:pPr>
    </w:p>
    <w:p w14:paraId="34C28C67" w14:textId="06C8DC43" w:rsidR="00B436AD" w:rsidRPr="00B436AD" w:rsidRDefault="00B436AD" w:rsidP="00B436AD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8827661" wp14:editId="30042CEC">
            <wp:simplePos x="0" y="0"/>
            <wp:positionH relativeFrom="page">
              <wp:posOffset>2668342</wp:posOffset>
            </wp:positionH>
            <wp:positionV relativeFrom="page">
              <wp:posOffset>510903</wp:posOffset>
            </wp:positionV>
            <wp:extent cx="2289756" cy="620382"/>
            <wp:effectExtent l="0" t="0" r="0" b="0"/>
            <wp:wrapTopAndBottom/>
            <wp:docPr id="11409" name="Picture 11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9" name="Picture 114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9756" cy="62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Trees will not be allowed to be stripped of branches, and/or topped off, by cutting off the top of the tree with its substantial growth, or more than ten (10) feet.  </w:t>
      </w:r>
      <w:r>
        <w:tab/>
      </w:r>
    </w:p>
    <w:p w14:paraId="2C2B6363" w14:textId="77777777" w:rsidR="00B436AD" w:rsidRPr="00B436AD" w:rsidRDefault="00B436AD" w:rsidP="00B436AD">
      <w:pPr>
        <w:pStyle w:val="ListParagraph"/>
        <w:ind w:left="1080"/>
        <w:rPr>
          <w:b/>
          <w:u w:val="single"/>
        </w:rPr>
      </w:pPr>
    </w:p>
    <w:p w14:paraId="02C20362" w14:textId="1250431D" w:rsidR="00BB3D02" w:rsidRPr="00B436AD" w:rsidRDefault="00B436AD" w:rsidP="00B436AD">
      <w:pPr>
        <w:pStyle w:val="ListParagraph"/>
        <w:numPr>
          <w:ilvl w:val="0"/>
          <w:numId w:val="5"/>
        </w:numPr>
        <w:rPr>
          <w:b/>
          <w:u w:val="single"/>
        </w:rPr>
      </w:pPr>
      <w:r>
        <w:t>Trees must be trimmed by a licensed and insured arborist with the appropriate forms approved and posted, visible from the road, before, during, and after work has been completed.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6A828E" w14:textId="7B1F78F2" w:rsidR="009955DC" w:rsidRDefault="009955DC" w:rsidP="00BB3D02">
      <w:pPr>
        <w:rPr>
          <w:b/>
          <w:u w:val="single"/>
        </w:rPr>
      </w:pPr>
    </w:p>
    <w:p w14:paraId="016FC365" w14:textId="37A7A753" w:rsidR="009955DC" w:rsidRDefault="009955DC" w:rsidP="00BB3D02">
      <w:pPr>
        <w:rPr>
          <w:b/>
          <w:u w:val="single"/>
        </w:rPr>
      </w:pPr>
    </w:p>
    <w:p w14:paraId="35CAE662" w14:textId="43F50AA1" w:rsidR="009955DC" w:rsidRDefault="009955DC" w:rsidP="00BB3D02">
      <w:pPr>
        <w:rPr>
          <w:b/>
          <w:u w:val="single"/>
        </w:rPr>
      </w:pPr>
    </w:p>
    <w:p w14:paraId="2AA591D7" w14:textId="2CD8A64B" w:rsidR="009955DC" w:rsidRDefault="009955DC" w:rsidP="00BB3D02">
      <w:pPr>
        <w:rPr>
          <w:b/>
          <w:u w:val="single"/>
        </w:rPr>
      </w:pPr>
    </w:p>
    <w:p w14:paraId="0E706623" w14:textId="090B0CDB" w:rsidR="009955DC" w:rsidRDefault="009955DC" w:rsidP="00BB3D02">
      <w:pPr>
        <w:rPr>
          <w:b/>
          <w:u w:val="single"/>
        </w:rPr>
      </w:pPr>
    </w:p>
    <w:p w14:paraId="07F8F39F" w14:textId="74A6C7DE" w:rsidR="009955DC" w:rsidRDefault="009955DC" w:rsidP="00BB3D02">
      <w:pPr>
        <w:rPr>
          <w:b/>
          <w:u w:val="single"/>
        </w:rPr>
      </w:pPr>
    </w:p>
    <w:p w14:paraId="3D4E76D3" w14:textId="06315B24" w:rsidR="009955DC" w:rsidRDefault="009955DC" w:rsidP="00BB3D02">
      <w:pPr>
        <w:rPr>
          <w:b/>
          <w:u w:val="single"/>
        </w:rPr>
      </w:pPr>
    </w:p>
    <w:p w14:paraId="7F0BC8A1" w14:textId="021CC672" w:rsidR="009955DC" w:rsidRDefault="009955DC" w:rsidP="00BB3D02">
      <w:pPr>
        <w:rPr>
          <w:b/>
          <w:u w:val="single"/>
        </w:rPr>
      </w:pPr>
    </w:p>
    <w:p w14:paraId="24F5C3EE" w14:textId="036A4401" w:rsidR="009955DC" w:rsidRDefault="009955DC" w:rsidP="00BB3D02">
      <w:pPr>
        <w:rPr>
          <w:b/>
          <w:u w:val="single"/>
        </w:rPr>
      </w:pPr>
      <w:bookmarkStart w:id="0" w:name="_GoBack"/>
      <w:bookmarkEnd w:id="0"/>
    </w:p>
    <w:sectPr w:rsidR="009955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F7DAA" w14:textId="77777777" w:rsidR="00B84B97" w:rsidRDefault="00B84B97" w:rsidP="00292F59">
      <w:pPr>
        <w:spacing w:after="0" w:line="240" w:lineRule="auto"/>
      </w:pPr>
      <w:r>
        <w:separator/>
      </w:r>
    </w:p>
  </w:endnote>
  <w:endnote w:type="continuationSeparator" w:id="0">
    <w:p w14:paraId="36AAF3AA" w14:textId="77777777" w:rsidR="00B84B97" w:rsidRDefault="00B84B97" w:rsidP="0029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DFF9" w14:textId="77777777" w:rsidR="00292F59" w:rsidRDefault="00292F59" w:rsidP="00292F59">
    <w:pPr>
      <w:jc w:val="center"/>
    </w:pPr>
    <w:r w:rsidRPr="00793FCA">
      <w:rPr>
        <w:i/>
      </w:rPr>
      <w:t>111 Beach Harbor Drive, Grasonville MD  21638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D21F6" w14:textId="77777777" w:rsidR="00B84B97" w:rsidRDefault="00B84B97" w:rsidP="00292F59">
      <w:pPr>
        <w:spacing w:after="0" w:line="240" w:lineRule="auto"/>
      </w:pPr>
      <w:r>
        <w:separator/>
      </w:r>
    </w:p>
  </w:footnote>
  <w:footnote w:type="continuationSeparator" w:id="0">
    <w:p w14:paraId="753BD820" w14:textId="77777777" w:rsidR="00B84B97" w:rsidRDefault="00B84B97" w:rsidP="0029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3E96" w14:textId="77777777" w:rsidR="0035363B" w:rsidRDefault="0035363B">
    <w:pPr>
      <w:pStyle w:val="Header"/>
    </w:pPr>
    <w:r w:rsidRPr="00D14EEB">
      <w:rPr>
        <w:noProof/>
        <w:color w:val="0000FF"/>
      </w:rPr>
      <w:drawing>
        <wp:inline distT="0" distB="0" distL="0" distR="0" wp14:anchorId="67E4F76D" wp14:editId="55F4FF1E">
          <wp:extent cx="5943600" cy="919480"/>
          <wp:effectExtent l="0" t="0" r="0" b="0"/>
          <wp:docPr id="1" name="Picture 1" descr="BHLethd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Lethd2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8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AB5C5" w14:textId="77777777" w:rsidR="0035363B" w:rsidRDefault="00353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057"/>
    <w:multiLevelType w:val="hybridMultilevel"/>
    <w:tmpl w:val="983A9764"/>
    <w:lvl w:ilvl="0" w:tplc="85268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3224D"/>
    <w:multiLevelType w:val="hybridMultilevel"/>
    <w:tmpl w:val="1876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363"/>
    <w:multiLevelType w:val="hybridMultilevel"/>
    <w:tmpl w:val="7364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15667"/>
    <w:multiLevelType w:val="hybridMultilevel"/>
    <w:tmpl w:val="BA2C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01A4D"/>
    <w:multiLevelType w:val="hybridMultilevel"/>
    <w:tmpl w:val="30A8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D8"/>
    <w:rsid w:val="000314FE"/>
    <w:rsid w:val="00046340"/>
    <w:rsid w:val="00050355"/>
    <w:rsid w:val="00083695"/>
    <w:rsid w:val="00087ACB"/>
    <w:rsid w:val="000B7DB5"/>
    <w:rsid w:val="001100E5"/>
    <w:rsid w:val="001118D2"/>
    <w:rsid w:val="00130B3F"/>
    <w:rsid w:val="00173D28"/>
    <w:rsid w:val="00223F2A"/>
    <w:rsid w:val="00261255"/>
    <w:rsid w:val="00292F59"/>
    <w:rsid w:val="002A2A73"/>
    <w:rsid w:val="002C1B7D"/>
    <w:rsid w:val="002D1FD7"/>
    <w:rsid w:val="003352AB"/>
    <w:rsid w:val="00340967"/>
    <w:rsid w:val="0035363B"/>
    <w:rsid w:val="00411D48"/>
    <w:rsid w:val="00414C13"/>
    <w:rsid w:val="00417EB3"/>
    <w:rsid w:val="00483160"/>
    <w:rsid w:val="004A1A11"/>
    <w:rsid w:val="004C6B37"/>
    <w:rsid w:val="004D054F"/>
    <w:rsid w:val="00500518"/>
    <w:rsid w:val="00511AC7"/>
    <w:rsid w:val="005126D8"/>
    <w:rsid w:val="005F188B"/>
    <w:rsid w:val="005F5E7B"/>
    <w:rsid w:val="00667B04"/>
    <w:rsid w:val="006718EC"/>
    <w:rsid w:val="006D6EAC"/>
    <w:rsid w:val="00741208"/>
    <w:rsid w:val="00744BF8"/>
    <w:rsid w:val="00754B21"/>
    <w:rsid w:val="00783586"/>
    <w:rsid w:val="00793FCA"/>
    <w:rsid w:val="007D49BE"/>
    <w:rsid w:val="007D522C"/>
    <w:rsid w:val="00801CD6"/>
    <w:rsid w:val="0082666E"/>
    <w:rsid w:val="0086256A"/>
    <w:rsid w:val="008C6457"/>
    <w:rsid w:val="008E1684"/>
    <w:rsid w:val="00931A3E"/>
    <w:rsid w:val="009543E6"/>
    <w:rsid w:val="009955DC"/>
    <w:rsid w:val="009E6907"/>
    <w:rsid w:val="00A360FC"/>
    <w:rsid w:val="00A91379"/>
    <w:rsid w:val="00B21600"/>
    <w:rsid w:val="00B30AA1"/>
    <w:rsid w:val="00B31DA5"/>
    <w:rsid w:val="00B36C36"/>
    <w:rsid w:val="00B436AD"/>
    <w:rsid w:val="00B84B97"/>
    <w:rsid w:val="00BB3D02"/>
    <w:rsid w:val="00BE6F88"/>
    <w:rsid w:val="00C12AFD"/>
    <w:rsid w:val="00C84E1D"/>
    <w:rsid w:val="00CE227E"/>
    <w:rsid w:val="00D02452"/>
    <w:rsid w:val="00D06BF2"/>
    <w:rsid w:val="00D115C9"/>
    <w:rsid w:val="00D13F4C"/>
    <w:rsid w:val="00D40005"/>
    <w:rsid w:val="00D60429"/>
    <w:rsid w:val="00D7341D"/>
    <w:rsid w:val="00D917DA"/>
    <w:rsid w:val="00D93B3C"/>
    <w:rsid w:val="00DE20E1"/>
    <w:rsid w:val="00E04320"/>
    <w:rsid w:val="00E1097E"/>
    <w:rsid w:val="00E61A46"/>
    <w:rsid w:val="00E924EB"/>
    <w:rsid w:val="00ED5BD2"/>
    <w:rsid w:val="00F23489"/>
    <w:rsid w:val="00F27F0F"/>
    <w:rsid w:val="00F94C67"/>
    <w:rsid w:val="00FD20F1"/>
    <w:rsid w:val="00FD5060"/>
    <w:rsid w:val="00FE609C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ED5B"/>
  <w15:chartTrackingRefBased/>
  <w15:docId w15:val="{BA29F2BD-6BED-417C-9E3C-5CF72EA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27E"/>
    <w:pPr>
      <w:keepNext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E7B"/>
    <w:pPr>
      <w:keepNext/>
      <w:ind w:left="7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FC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227E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F5E7B"/>
    <w:rPr>
      <w:b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00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000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9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59"/>
  </w:style>
  <w:style w:type="paragraph" w:styleId="Footer">
    <w:name w:val="footer"/>
    <w:basedOn w:val="Normal"/>
    <w:link w:val="FooterChar"/>
    <w:uiPriority w:val="99"/>
    <w:unhideWhenUsed/>
    <w:rsid w:val="0029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59"/>
  </w:style>
  <w:style w:type="paragraph" w:styleId="Title">
    <w:name w:val="Title"/>
    <w:basedOn w:val="Normal"/>
    <w:next w:val="Normal"/>
    <w:link w:val="TitleChar"/>
    <w:uiPriority w:val="10"/>
    <w:qFormat/>
    <w:rsid w:val="001118D2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118D2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D20F1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FD20F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Beach Harbor Manager</cp:lastModifiedBy>
  <cp:revision>4</cp:revision>
  <cp:lastPrinted>2017-05-05T14:09:00Z</cp:lastPrinted>
  <dcterms:created xsi:type="dcterms:W3CDTF">2019-02-16T17:13:00Z</dcterms:created>
  <dcterms:modified xsi:type="dcterms:W3CDTF">2020-03-28T16:16:00Z</dcterms:modified>
</cp:coreProperties>
</file>